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jc w:val="both"/>
        <w:rPr/>
      </w:pPr>
      <w:bookmarkStart w:colFirst="0" w:colLast="0" w:name="_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by individuals and by the Supplier Staff as a whole;</w:t>
      </w:r>
      <w:r w:rsidDel="00000000" w:rsidR="00000000" w:rsidRPr="00000000">
        <w:rPr>
          <w:rtl w:val="0"/>
        </w:rPr>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5.4 below.</w:t>
      </w:r>
      <w:r w:rsidDel="00000000" w:rsidR="00000000" w:rsidRPr="00000000">
        <w:rPr>
          <w:rtl w:val="0"/>
        </w:rPr>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spacing w:after="120" w:before="120" w:line="240" w:lineRule="auto"/>
        <w:ind w:left="1402" w:hanging="360"/>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bookmarkStart w:colFirst="0" w:colLast="0" w:name="_30j0zll" w:id="1"/>
    <w:bookmarkEnd w:id="1"/>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3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1fob9te" w:id="2"/>
    <w:bookmarkEnd w:id="2"/>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9">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